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C1D">
      <w:pPr>
        <w:pStyle w:val="ConsPlusNormal"/>
        <w:jc w:val="both"/>
        <w:outlineLvl w:val="0"/>
      </w:pPr>
      <w:bookmarkStart w:id="0" w:name="_GoBack"/>
      <w:bookmarkEnd w:id="0"/>
    </w:p>
    <w:p w:rsidR="00000000" w:rsidRDefault="00305C1D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000000" w:rsidRDefault="00305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5C1D">
      <w:pPr>
        <w:pStyle w:val="ConsPlusNormal"/>
        <w:jc w:val="both"/>
      </w:pPr>
    </w:p>
    <w:p w:rsidR="00000000" w:rsidRDefault="00305C1D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000000" w:rsidRDefault="00305C1D">
      <w:pPr>
        <w:pStyle w:val="ConsPlusTitle"/>
        <w:jc w:val="center"/>
      </w:pPr>
    </w:p>
    <w:p w:rsidR="00000000" w:rsidRDefault="00305C1D">
      <w:pPr>
        <w:pStyle w:val="ConsPlusTitle"/>
        <w:jc w:val="center"/>
      </w:pPr>
      <w:r>
        <w:t>ПРИКАЗ</w:t>
      </w:r>
    </w:p>
    <w:p w:rsidR="00000000" w:rsidRDefault="00305C1D">
      <w:pPr>
        <w:pStyle w:val="ConsPlusTitle"/>
        <w:jc w:val="center"/>
      </w:pPr>
      <w:r>
        <w:t>от 10 июля 2014 г. N 378</w:t>
      </w:r>
    </w:p>
    <w:p w:rsidR="00000000" w:rsidRDefault="00305C1D">
      <w:pPr>
        <w:pStyle w:val="ConsPlusTitle"/>
        <w:jc w:val="center"/>
      </w:pPr>
    </w:p>
    <w:p w:rsidR="00000000" w:rsidRDefault="00305C1D">
      <w:pPr>
        <w:pStyle w:val="ConsPlusTitle"/>
        <w:jc w:val="center"/>
      </w:pPr>
      <w:r>
        <w:t>ОБ УТВЕРЖДЕНИИ СОСТАВА И СОДЕРЖАНИЯ</w:t>
      </w:r>
    </w:p>
    <w:p w:rsidR="00000000" w:rsidRDefault="00305C1D">
      <w:pPr>
        <w:pStyle w:val="ConsPlusTitle"/>
        <w:jc w:val="center"/>
      </w:pPr>
      <w:r>
        <w:t>ОРГАНИЗАЦИОННЫХ И ТЕХНИЧЕСКИХ МЕР ПО ОБЕСПЕЧЕНИЮ</w:t>
      </w:r>
    </w:p>
    <w:p w:rsidR="00000000" w:rsidRDefault="00305C1D">
      <w:pPr>
        <w:pStyle w:val="ConsPlusTitle"/>
        <w:jc w:val="center"/>
      </w:pPr>
      <w:r>
        <w:t>БЕЗОПАСНОСТИ ПЕРСОНАЛЬНЫХ ДАННЫХ ПРИ ИХ ОБРАБОТКЕ</w:t>
      </w:r>
    </w:p>
    <w:p w:rsidR="00000000" w:rsidRDefault="00305C1D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305C1D">
      <w:pPr>
        <w:pStyle w:val="ConsPlusTitle"/>
        <w:jc w:val="center"/>
      </w:pPr>
      <w:r>
        <w:t>С ИСПОЛЬЗОВАНИЕМ СРЕДСТВ КРИПТОГРАФИЧЕСКОЙ</w:t>
      </w:r>
      <w:r>
        <w:t xml:space="preserve"> ЗАЩИТЫ</w:t>
      </w:r>
    </w:p>
    <w:p w:rsidR="00000000" w:rsidRDefault="00305C1D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000000" w:rsidRDefault="00305C1D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000000" w:rsidRDefault="00305C1D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000000" w:rsidRDefault="00305C1D">
      <w:pPr>
        <w:pStyle w:val="ConsPlusNormal"/>
        <w:jc w:val="both"/>
      </w:pPr>
    </w:p>
    <w:p w:rsidR="00000000" w:rsidRDefault="00305C1D">
      <w:pPr>
        <w:pStyle w:val="ConsPlusNormal"/>
        <w:ind w:firstLine="540"/>
        <w:jc w:val="both"/>
      </w:pPr>
      <w:r>
        <w:t>В соответствии с частью 4 статьи 19 Федерального закона от 27 июля 2006 г. N 152-Ф</w:t>
      </w:r>
      <w:r>
        <w:t>З "О персональных данных" &lt;1&gt; приказываю: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&lt;1&gt; Собрание законодательства Российской Федерации, 2006, N 31 (ч. I), ст. 3451; 2009, N 48, ст. 5716; N 52 (ч. I), ст. 6439; 2010, N 27, ст. 3407; N 31, ст. 4173, ст. 4196; N 49, с</w:t>
      </w:r>
      <w:r>
        <w:t>т. 6409; N 52 (ч. I), ст. 6974; 2011, N 23, ст. 3263; N 31, ст. 4701;</w:t>
      </w:r>
      <w:proofErr w:type="gramEnd"/>
      <w:r>
        <w:t xml:space="preserve"> 2013, N 14, ст. 1651; N 30 (ч. I), ст. 4038.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ОСТАВ И СОДЕРЖАНИЕ" w:history="1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</w:t>
      </w:r>
      <w:r>
        <w:t>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информации, необходимых для выполнения установленных Правительством Российской Федерации требований к защите пер</w:t>
      </w:r>
      <w:r>
        <w:t>сональных данных для каждого из уровней защищенности.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right"/>
      </w:pPr>
      <w:r>
        <w:t>Директор</w:t>
      </w:r>
    </w:p>
    <w:p w:rsidR="00000000" w:rsidRDefault="00305C1D">
      <w:pPr>
        <w:pStyle w:val="ConsPlusNormal"/>
        <w:jc w:val="right"/>
      </w:pPr>
      <w:r>
        <w:t>А.БОРТНИКОВ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right"/>
        <w:outlineLvl w:val="0"/>
      </w:pPr>
      <w:r>
        <w:t>Приложение</w:t>
      </w:r>
    </w:p>
    <w:p w:rsidR="00000000" w:rsidRDefault="00305C1D">
      <w:pPr>
        <w:pStyle w:val="ConsPlusNormal"/>
        <w:jc w:val="right"/>
      </w:pPr>
      <w:r>
        <w:t>к приказу ФСБ России</w:t>
      </w:r>
    </w:p>
    <w:p w:rsidR="00000000" w:rsidRDefault="00305C1D">
      <w:pPr>
        <w:pStyle w:val="ConsPlusNormal"/>
        <w:jc w:val="right"/>
      </w:pPr>
      <w:r>
        <w:t>от 10 июля 2014 г. N 378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Title"/>
        <w:jc w:val="center"/>
      </w:pPr>
      <w:bookmarkStart w:id="1" w:name="Par35"/>
      <w:bookmarkEnd w:id="1"/>
      <w:r>
        <w:t>СОСТАВ И СОДЕРЖАНИЕ</w:t>
      </w:r>
    </w:p>
    <w:p w:rsidR="00000000" w:rsidRDefault="00305C1D">
      <w:pPr>
        <w:pStyle w:val="ConsPlusTitle"/>
        <w:jc w:val="center"/>
      </w:pPr>
      <w:r>
        <w:t>ОРГАНИЗАЦИОННЫХ И ТЕХНИЧЕСКИХ МЕР ПО ОБЕСПЕЧЕНИЮ</w:t>
      </w:r>
    </w:p>
    <w:p w:rsidR="00000000" w:rsidRDefault="00305C1D">
      <w:pPr>
        <w:pStyle w:val="ConsPlusTitle"/>
        <w:jc w:val="center"/>
      </w:pPr>
      <w:r>
        <w:t>БЕЗОПАСНОСТИ ПЕРСОНАЛЬНЫХ ДАННЫХ ПРИ ИХ ОБРАБОТКЕ</w:t>
      </w:r>
    </w:p>
    <w:p w:rsidR="00000000" w:rsidRDefault="00305C1D">
      <w:pPr>
        <w:pStyle w:val="ConsPlusTitle"/>
        <w:jc w:val="center"/>
      </w:pPr>
      <w:r>
        <w:t>В ИНФОРМАЦИОННЫХ СИСТЕМАХ ПЕРСОНАЛЬНЫХ ДАННЫХ</w:t>
      </w:r>
    </w:p>
    <w:p w:rsidR="00000000" w:rsidRDefault="00305C1D">
      <w:pPr>
        <w:pStyle w:val="ConsPlusTitle"/>
        <w:jc w:val="center"/>
      </w:pPr>
      <w:r>
        <w:t>С ИСПОЛЬЗОВАНИЕМ СРЕДСТВ КРИПТОГРАФИЧЕСКОЙ ЗАЩИТЫ</w:t>
      </w:r>
    </w:p>
    <w:p w:rsidR="00000000" w:rsidRDefault="00305C1D">
      <w:pPr>
        <w:pStyle w:val="ConsPlusTitle"/>
        <w:jc w:val="center"/>
      </w:pPr>
      <w:r>
        <w:t xml:space="preserve">ИНФОРМАЦИИ, </w:t>
      </w:r>
      <w:proofErr w:type="gramStart"/>
      <w:r>
        <w:t>НЕОБХОДИМЫХ</w:t>
      </w:r>
      <w:proofErr w:type="gramEnd"/>
      <w:r>
        <w:t xml:space="preserve"> ДЛЯ ВЫПОЛНЕНИЯ УСТАНОВЛЕННЫХ</w:t>
      </w:r>
    </w:p>
    <w:p w:rsidR="00000000" w:rsidRDefault="00305C1D">
      <w:pPr>
        <w:pStyle w:val="ConsPlusTitle"/>
        <w:jc w:val="center"/>
      </w:pPr>
      <w:r>
        <w:lastRenderedPageBreak/>
        <w:t>ПРАВИТЕЛЬСТВОМ РОССИЙСКОЙ ФЕДЕРАЦИИ ТРЕБОВАНИЙ К ЗАЩИТЕ</w:t>
      </w:r>
    </w:p>
    <w:p w:rsidR="00000000" w:rsidRDefault="00305C1D">
      <w:pPr>
        <w:pStyle w:val="ConsPlusTitle"/>
        <w:jc w:val="center"/>
      </w:pPr>
      <w:r>
        <w:t>П</w:t>
      </w:r>
      <w:r>
        <w:t>ЕРСОНАЛЬНЫХ ДАННЫХ ДЛЯ КАЖДОГО ИЗ УРОВНЕЙ ЗАЩИЩЕННОСТИ</w:t>
      </w:r>
    </w:p>
    <w:p w:rsidR="00000000" w:rsidRDefault="00305C1D">
      <w:pPr>
        <w:pStyle w:val="ConsPlusNormal"/>
        <w:jc w:val="center"/>
      </w:pPr>
    </w:p>
    <w:p w:rsidR="00000000" w:rsidRDefault="00305C1D">
      <w:pPr>
        <w:pStyle w:val="ConsPlusNormal"/>
        <w:jc w:val="center"/>
        <w:outlineLvl w:val="1"/>
      </w:pPr>
      <w:r>
        <w:t>I. Общие положения</w:t>
      </w:r>
    </w:p>
    <w:p w:rsidR="00000000" w:rsidRDefault="00305C1D">
      <w:pPr>
        <w:pStyle w:val="ConsPlusNormal"/>
        <w:jc w:val="center"/>
      </w:pPr>
    </w:p>
    <w:p w:rsidR="00000000" w:rsidRDefault="00305C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</w:t>
      </w:r>
      <w:r>
        <w:t>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</w:t>
      </w:r>
      <w:r>
        <w:t xml:space="preserve"> из уровней защищенности.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</w:t>
      </w:r>
      <w:r>
        <w:t>ных системах.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</w:t>
      </w:r>
      <w:r>
        <w:t>ласти.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center"/>
        <w:outlineLvl w:val="1"/>
      </w:pPr>
      <w:r>
        <w:t xml:space="preserve">II. Состав и содержание </w:t>
      </w:r>
      <w:proofErr w:type="gramStart"/>
      <w:r>
        <w:t>организационных</w:t>
      </w:r>
      <w:proofErr w:type="gramEnd"/>
    </w:p>
    <w:p w:rsidR="00000000" w:rsidRDefault="00305C1D">
      <w:pPr>
        <w:pStyle w:val="ConsPlusNormal"/>
        <w:jc w:val="center"/>
      </w:pPr>
      <w:r>
        <w:t>и технических мер, необходимых для выполнения</w:t>
      </w:r>
    </w:p>
    <w:p w:rsidR="00000000" w:rsidRDefault="00305C1D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000000" w:rsidRDefault="00305C1D">
      <w:pPr>
        <w:pStyle w:val="ConsPlusNormal"/>
        <w:jc w:val="center"/>
      </w:pPr>
      <w:r>
        <w:t>требований к защите персональных данных</w:t>
      </w:r>
    </w:p>
    <w:p w:rsidR="00000000" w:rsidRDefault="00305C1D">
      <w:pPr>
        <w:pStyle w:val="ConsPlusNormal"/>
        <w:jc w:val="center"/>
      </w:pPr>
      <w:r>
        <w:t>для 4 уровня защищенности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bookmarkStart w:id="2" w:name="Par57"/>
      <w:bookmarkEnd w:id="2"/>
      <w:r>
        <w:t xml:space="preserve">5. </w:t>
      </w:r>
      <w:proofErr w:type="gramStart"/>
      <w:r>
        <w:t>В соответствии с пунктом 13 Треб</w:t>
      </w:r>
      <w:r>
        <w:t>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</w:t>
      </w:r>
      <w:r>
        <w:t>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45, 6257.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bookmarkStart w:id="3" w:name="Par61"/>
      <w:bookmarkEnd w:id="3"/>
      <w:r>
        <w:t>а) орган</w:t>
      </w:r>
      <w:r>
        <w:t>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4" w:name="Par62"/>
      <w:bookmarkEnd w:id="4"/>
      <w:r>
        <w:t>б) обеспечен</w:t>
      </w:r>
      <w:r>
        <w:t>ие сохранности носителей персональных данных;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5" w:name="Par63"/>
      <w:bookmarkEnd w:id="5"/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</w:t>
      </w:r>
      <w:r>
        <w:t>довых) обязанностей;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6" w:name="Par64"/>
      <w:bookmarkEnd w:id="6"/>
      <w:r>
        <w:t xml:space="preserve">г) использование средств защиты информации, прошедших процедуру оценки соответствия </w:t>
      </w:r>
      <w:r>
        <w:lastRenderedPageBreak/>
        <w:t>требованиям законодательства Российской Федерации в области обеспечения безопасности информации, в случае, когда применение таких средств нео</w:t>
      </w:r>
      <w:r>
        <w:t>бходимо для нейтрализации актуальных угроз.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6. Для выполнения требования, указанного в </w:t>
      </w:r>
      <w:hyperlink w:anchor="Par61" w:tooltip="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</w:t>
      </w:r>
      <w:r>
        <w:t>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оснащения Помещений входными двер</w:t>
      </w:r>
      <w:r>
        <w:t>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</w:t>
      </w:r>
      <w:r>
        <w:t>игнализирующими о несанкционированном вскрытии Помещений;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в) утверждения перечня лиц, имеющих право доступа в Помещения.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7. Для выполнения требования, ука</w:t>
      </w:r>
      <w:r>
        <w:t xml:space="preserve">занного в </w:t>
      </w:r>
      <w:hyperlink w:anchor="Par62" w:tooltip="б) обеспечение сохранности носителей персональных данных;" w:history="1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</w:t>
      </w:r>
      <w:r>
        <w:t xml:space="preserve">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</w:t>
      </w:r>
      <w:r>
        <w:t>анном с использованием СКЗИ виде, допускается хранение таких носителей вне сейфов (металлических шкафов);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</w:t>
      </w:r>
      <w:r>
        <w:t>ных с использованием регистрационных (заводских) номеров.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8. Для выполнения требования, указанного в </w:t>
      </w:r>
      <w:hyperlink w:anchor="Par63" w:tooltip="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" w:history="1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</w:t>
      </w:r>
      <w:r>
        <w:t>батываемым в информационной системе, необходим для выполнения ими служебных (трудовых) обязанностей;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Для выполнения требования, указанн</w:t>
      </w:r>
      <w:r>
        <w:t xml:space="preserve">ого в </w:t>
      </w:r>
      <w:hyperlink w:anchor="Par64" w:tooltip="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</w:t>
      </w:r>
      <w:r>
        <w:t xml:space="preserve">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lastRenderedPageBreak/>
        <w:t>а) получения исх</w:t>
      </w:r>
      <w:r>
        <w:t>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</w:t>
      </w:r>
      <w:r>
        <w:t>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7" w:name="Par78"/>
      <w:bookmarkEnd w:id="7"/>
      <w:r>
        <w:t>в) использования для обеспечения требуемого уровня защищенности персональных данны</w:t>
      </w:r>
      <w:r>
        <w:t>х при их обработке в информационной системе СКЗИ класса КС</w:t>
      </w:r>
      <w:proofErr w:type="gramStart"/>
      <w:r>
        <w:t>1</w:t>
      </w:r>
      <w:proofErr w:type="gramEnd"/>
      <w:r>
        <w:t xml:space="preserve"> и выше.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>10. СКЗИ класса КС</w:t>
      </w:r>
      <w:proofErr w:type="gramStart"/>
      <w:r>
        <w:t>1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а) создание способов, </w:t>
      </w:r>
      <w:r>
        <w:t>подготовка и проведение атак без привлечения специалистов в области разработки и анализа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этапам жизненного цикла </w:t>
      </w:r>
      <w:r>
        <w:t>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r>
        <w:t xml:space="preserve">в) проведение атаки, находясь вне пространства, в пределах которого осуществляется </w:t>
      </w:r>
      <w:proofErr w:type="gramStart"/>
      <w:r>
        <w:t>контроль</w:t>
      </w:r>
      <w:r>
        <w:t xml:space="preserve"> за</w:t>
      </w:r>
      <w:proofErr w:type="gramEnd"/>
      <w:r>
        <w:t xml:space="preserve"> пребыванием и действиями лиц и (или) транспортных средств (далее - контролируемая зона) &lt;1&gt;;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</w:t>
      </w:r>
      <w:r>
        <w:t>храняемого здания, охраняемой части здания, выделенного помещения.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внесение несанкци</w:t>
      </w:r>
      <w:r>
        <w:t>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</w:t>
      </w:r>
      <w:r>
        <w:t>ых к СКЗИ требований, в том числе с использованием вредоносных программ;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д) проведение атак на этапе эксплуатации СКЗИ </w:t>
      </w:r>
      <w:proofErr w:type="gramStart"/>
      <w:r>
        <w:t>на</w:t>
      </w:r>
      <w:proofErr w:type="gramEnd"/>
      <w:r>
        <w:t>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персональные данные;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lastRenderedPageBreak/>
        <w:t>ключевую, аутентифицирующую и пар</w:t>
      </w:r>
      <w:r>
        <w:t>ольную информацию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программные компоненты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аппаратные компоненты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программные компоненты СФ, включая программное обеспечение BIOS;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аппаратные компоненты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данные, передаваемые по каналам связи;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иные объекты, которые установлены при формиро</w:t>
      </w:r>
      <w:r>
        <w:t>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</w:t>
      </w:r>
      <w:r>
        <w:t xml:space="preserve">чения (далее - </w:t>
      </w:r>
      <w:proofErr w:type="gramStart"/>
      <w:r>
        <w:t>ПО</w:t>
      </w:r>
      <w:proofErr w:type="gramEnd"/>
      <w:r>
        <w:t>);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</w:t>
      </w:r>
      <w:r>
        <w:t xml:space="preserve"> системе, в которой используется СКЗИ. При этом может быть получена следующая информация: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t>све</w:t>
      </w:r>
      <w:r>
        <w:t xml:space="preserve">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t>ПО</w:t>
      </w:r>
      <w:proofErr w:type="gramEnd"/>
      <w:r>
        <w:t>, используемые в</w:t>
      </w:r>
      <w:r>
        <w:t xml:space="preserve"> информационной системе совместно с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содержание конструкторской документации на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общие сведения о защищаемой информации, используемой в проц</w:t>
      </w:r>
      <w:r>
        <w:t>ессе эксплуатации СКЗИ;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</w:t>
      </w:r>
      <w:r>
        <w:t>ии организационными и техническими мерами;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сведения обо всех прояв</w:t>
      </w:r>
      <w:r>
        <w:t>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lastRenderedPageBreak/>
        <w:t>сведения, получаемые в результате анализа любых сигналов от аппаратных ком</w:t>
      </w:r>
      <w:r>
        <w:t>понентов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ж) применение: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находящихся</w:t>
      </w:r>
      <w:proofErr w:type="gramEnd"/>
      <w: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специально </w:t>
      </w:r>
      <w:proofErr w:type="gramStart"/>
      <w:r>
        <w:t>разработанных</w:t>
      </w:r>
      <w:proofErr w:type="gramEnd"/>
      <w:r>
        <w:t xml:space="preserve"> АС и ПО;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з) использование на этапе эксплуатации в </w:t>
      </w:r>
      <w:r>
        <w:t>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</w:t>
      </w:r>
      <w:r>
        <w:t>х используются СКЗИ, имеют выход в эти сети;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bookmarkStart w:id="9" w:name="Par120"/>
      <w:bookmarkEnd w:id="9"/>
      <w:r>
        <w:t>11. СКЗИ класса КС</w:t>
      </w:r>
      <w:proofErr w:type="gramStart"/>
      <w:r>
        <w:t>2</w:t>
      </w:r>
      <w:proofErr w:type="gramEnd"/>
      <w: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" w:history="1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пров</w:t>
      </w:r>
      <w:r>
        <w:t>едение атак на этапе эксплуатации СКЗИ на следующие объекты: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документацию на СКЗИ и компоненты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</w:t>
      </w:r>
      <w:r>
        <w:t>ве других систем (далее - СВТ), на которых реализованы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сведений о физических мерах защиты объектов, в которых размещены ресурсы информационно</w:t>
      </w:r>
      <w:r>
        <w:t>й системы;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сведений о мерах по разграничению доступа в Помещения, в которых находятся СВТ, на которых реализованы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lastRenderedPageBreak/>
        <w:t>г) использование</w:t>
      </w:r>
      <w:r>
        <w:t xml:space="preserve">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0" w:name="Par130"/>
      <w:bookmarkEnd w:id="10"/>
      <w:r>
        <w:t>12. СКЗИ класса КС3 применяются для нейтрализации атак, пр</w:t>
      </w:r>
      <w:r>
        <w:t xml:space="preserve">и создании способов, подготовке и проведении которых используются возможности из числа перечисленных в </w:t>
      </w:r>
      <w:hyperlink w:anchor="Par79" w:tooltip="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120" w:tooltip="11. СКЗИ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пункте 10 настоящего документа и не менее одной из следующих дополнительных возможностей:" w:history="1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а) физический доступ к СВТ, на которых </w:t>
      </w:r>
      <w:proofErr w:type="gramStart"/>
      <w:r>
        <w:t>реализованы</w:t>
      </w:r>
      <w:proofErr w:type="gramEnd"/>
      <w:r>
        <w:t xml:space="preserve"> СКЗИ и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1" w:name="Par133"/>
      <w:bookmarkEnd w:id="11"/>
      <w:r>
        <w:t>13. СКЗИ клас</w:t>
      </w:r>
      <w:r>
        <w:t xml:space="preserve">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0" w:tooltip="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и 11 настоящего документа и не менее одной из следующих дополнительных возможностей:" w:history="1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а) создание способов, подготовка и проведение атак с прив</w:t>
      </w:r>
      <w:r>
        <w:t>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t>б) проведение лабораторных исследований СКЗИ, ис</w:t>
      </w:r>
      <w:r>
        <w:t>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000000" w:rsidRDefault="00305C1D">
      <w:pPr>
        <w:pStyle w:val="ConsPlusNormal"/>
        <w:spacing w:before="240"/>
        <w:ind w:firstLine="540"/>
        <w:jc w:val="both"/>
      </w:pPr>
      <w:proofErr w:type="gramStart"/>
      <w:r>
        <w:t>в) проведение работ по созданию способов и средств а</w:t>
      </w:r>
      <w:r>
        <w:t>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bookmarkStart w:id="12" w:name="Par137"/>
      <w:bookmarkEnd w:id="12"/>
      <w:r>
        <w:t>14.</w:t>
      </w:r>
      <w:r>
        <w:t xml:space="preserve">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tooltip="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3" w:tooltip="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2 настоящего документа и не менее одной из следующих дополнительных возможностей:" w:history="1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создание способов, подготовка и проведение ат</w:t>
      </w:r>
      <w:r>
        <w:t>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</w:t>
      </w:r>
      <w:r>
        <w:t>омпоненты СФ;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</w:t>
      </w:r>
      <w:r>
        <w:t xml:space="preserve">жности, не входящие в число перечисленных в </w:t>
      </w:r>
      <w:hyperlink w:anchor="Par79" w:tooltip="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ar137" w:tooltip="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3 настоящего документа и не менее одной из следующих дополнительных возможностей:" w:history="1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center"/>
        <w:outlineLvl w:val="1"/>
      </w:pPr>
      <w:r>
        <w:t xml:space="preserve">III. Состав и содержание </w:t>
      </w:r>
      <w:proofErr w:type="gramStart"/>
      <w:r>
        <w:t>организационных</w:t>
      </w:r>
      <w:proofErr w:type="gramEnd"/>
    </w:p>
    <w:p w:rsidR="00000000" w:rsidRDefault="00305C1D">
      <w:pPr>
        <w:pStyle w:val="ConsPlusNormal"/>
        <w:jc w:val="center"/>
      </w:pPr>
      <w:r>
        <w:t>и технических мер, необходимых для выполнения</w:t>
      </w:r>
    </w:p>
    <w:p w:rsidR="00000000" w:rsidRDefault="00305C1D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Правительством Российской Федерации</w:t>
      </w:r>
    </w:p>
    <w:p w:rsidR="00000000" w:rsidRDefault="00305C1D">
      <w:pPr>
        <w:pStyle w:val="ConsPlusNormal"/>
        <w:jc w:val="center"/>
      </w:pPr>
      <w:r>
        <w:lastRenderedPageBreak/>
        <w:t>требований к защите перс</w:t>
      </w:r>
      <w:r>
        <w:t>ональных данных</w:t>
      </w:r>
    </w:p>
    <w:p w:rsidR="00000000" w:rsidRDefault="00305C1D">
      <w:pPr>
        <w:pStyle w:val="ConsPlusNormal"/>
        <w:jc w:val="center"/>
      </w:pPr>
      <w:r>
        <w:t>для 3 уровня защищенности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bookmarkStart w:id="13" w:name="Par149"/>
      <w:bookmarkEnd w:id="13"/>
      <w:r>
        <w:t>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</w:t>
      </w:r>
      <w:r>
        <w:t xml:space="preserve">, предусмотренных </w:t>
      </w:r>
      <w:hyperlink w:anchor="Par57" w:tooltip="5. 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пунктом 5</w:t>
        </w:r>
      </w:hyperlink>
      <w:r>
        <w:t xml:space="preserve"> настоящего документа, необходимо</w:t>
      </w:r>
      <w:r>
        <w:t xml:space="preserve">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17. Для выполнения требования, указанного в </w:t>
      </w:r>
      <w:hyperlink w:anchor="Par149" w:tooltip="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" w:history="1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</w:t>
      </w:r>
      <w:r>
        <w:t xml:space="preserve">тора </w:t>
      </w:r>
      <w:proofErr w:type="gramStart"/>
      <w:r>
        <w:t>ответственным</w:t>
      </w:r>
      <w:proofErr w:type="gramEnd"/>
      <w:r>
        <w:t xml:space="preserve"> за обеспечение безопасности персональных данных в информационной системе.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4" w:name="Par151"/>
      <w:bookmarkEnd w:id="14"/>
      <w:r>
        <w:t xml:space="preserve">18. Для выполнения требования, указанного в </w:t>
      </w:r>
      <w:hyperlink w:anchor="Par64" w:tooltip="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</w:t>
      </w:r>
      <w:r>
        <w:t xml:space="preserve">, предусмотренной </w:t>
      </w:r>
      <w:hyperlink w:anchor="Par78" w:tooltip="в) использования для обеспечения требуемого уровня защищенности персональных данных при их обработке в информационной системе СКЗИ класса КС1 и выше.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</w:t>
      </w:r>
      <w:r>
        <w:t>я обеспечения требуемого уровня защищенности персональных данных при их обработке в информационной системе: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в случаях, когда для информационно</w:t>
      </w:r>
      <w:r>
        <w:t>й системы актуальны угрозы 3 типа.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center"/>
        <w:outlineLvl w:val="1"/>
      </w:pPr>
      <w:r>
        <w:t xml:space="preserve">IV. Состав и содержание </w:t>
      </w:r>
      <w:proofErr w:type="gramStart"/>
      <w:r>
        <w:t>организационных</w:t>
      </w:r>
      <w:proofErr w:type="gramEnd"/>
    </w:p>
    <w:p w:rsidR="00000000" w:rsidRDefault="00305C1D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00000" w:rsidRDefault="00305C1D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00000" w:rsidRDefault="00305C1D">
      <w:pPr>
        <w:pStyle w:val="ConsPlusNormal"/>
        <w:jc w:val="center"/>
      </w:pPr>
      <w:r>
        <w:t>персональных данных для 2 уровня защищенности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bookmarkStart w:id="15" w:name="Par160"/>
      <w:bookmarkEnd w:id="15"/>
      <w:r>
        <w:t xml:space="preserve">19. </w:t>
      </w:r>
      <w:proofErr w:type="gramStart"/>
      <w:r>
        <w:t xml:space="preserve">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5. 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149" w:tooltip="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" w:history="1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</w:t>
      </w:r>
      <w:r>
        <w:t>я должностных лиц (работников) оператора или уполномоченного лица, которым сведения, содержащиеся в</w:t>
      </w:r>
      <w:proofErr w:type="gramEnd"/>
      <w:r>
        <w:t xml:space="preserve"> </w:t>
      </w:r>
      <w:proofErr w:type="gramStart"/>
      <w:r>
        <w:t>указанном журнале, необходимы для выполнения служебных (трудовых) обязанностей.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20. Для выполнения требования, указанного в </w:t>
      </w:r>
      <w:hyperlink w:anchor="Par160" w:tooltip="19.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пунктами 5 и 16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..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19</w:t>
        </w:r>
      </w:hyperlink>
      <w:r>
        <w:t xml:space="preserve"> настоящего документа,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6" w:name="Par163"/>
      <w:bookmarkEnd w:id="16"/>
      <w:proofErr w:type="gramStart"/>
      <w:r>
        <w:t>б) обеспечение информационной системы ав</w:t>
      </w:r>
      <w:r>
        <w:t>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000000" w:rsidRDefault="00305C1D">
      <w:pPr>
        <w:pStyle w:val="ConsPlusNormal"/>
        <w:spacing w:before="240"/>
        <w:ind w:firstLine="540"/>
        <w:jc w:val="both"/>
      </w:pPr>
      <w:bookmarkStart w:id="17" w:name="Par164"/>
      <w:bookmarkEnd w:id="17"/>
      <w:r>
        <w:t>в) обеспечение инфор</w:t>
      </w:r>
      <w:r>
        <w:t>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lastRenderedPageBreak/>
        <w:t>г) обеспечение пе</w:t>
      </w:r>
      <w:r>
        <w:t xml:space="preserve">риодического контроля работоспособности указанных в </w:t>
      </w:r>
      <w:hyperlink w:anchor="Par163" w:tooltip="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64" w:tooltip="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" w:history="1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8" w:name="Par166"/>
      <w:bookmarkEnd w:id="18"/>
      <w:r>
        <w:t xml:space="preserve">21. Для выполнения требования, </w:t>
      </w:r>
      <w:r>
        <w:t xml:space="preserve">указанного в </w:t>
      </w:r>
      <w:hyperlink w:anchor="Par64" w:tooltip="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ar78" w:tooltip="в) использования для обеспечения требуемого уровня защищенности персональных данных при их обработке в информационной системе СКЗИ класса КС1 и выше.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w:anchor="Par151" w:tooltip="18. Для выполнения требования, указанного в подпункте &quot;г&quot; пункта 5 настоящего документа, необходимо вместо меры, предусмотренной подпунктом &quot;в&quot; пункта 9 настоящего документа, использовать для обеспечения требуемого уровня защищенности персональных данных при их обработке в информационной системе:" w:history="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</w:t>
      </w:r>
      <w:r>
        <w:t>нальных данных при их обработке в информационной системе: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КС</w:t>
      </w:r>
      <w:proofErr w:type="gramStart"/>
      <w:r>
        <w:t>1</w:t>
      </w:r>
      <w:proofErr w:type="gramEnd"/>
      <w:r>
        <w:t xml:space="preserve"> и выше </w:t>
      </w:r>
      <w:r>
        <w:t>в случаях, когда для информационной системы актуальны угрозы 3 типа.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jc w:val="center"/>
        <w:outlineLvl w:val="1"/>
      </w:pPr>
      <w:r>
        <w:t xml:space="preserve">V. Состав и содержание </w:t>
      </w:r>
      <w:proofErr w:type="gramStart"/>
      <w:r>
        <w:t>организационных</w:t>
      </w:r>
      <w:proofErr w:type="gramEnd"/>
    </w:p>
    <w:p w:rsidR="00000000" w:rsidRDefault="00305C1D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000000" w:rsidRDefault="00305C1D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000000" w:rsidRDefault="00305C1D">
      <w:pPr>
        <w:pStyle w:val="ConsPlusNormal"/>
        <w:jc w:val="center"/>
      </w:pPr>
      <w:r>
        <w:t>персональных данных для 1 уровн</w:t>
      </w:r>
      <w:r>
        <w:t>я защищенности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  <w:r>
        <w:t xml:space="preserve">22. В соответствии с пунктом 16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tooltip="5. 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49" w:tooltip="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" w:history="1">
        <w:r>
          <w:rPr>
            <w:color w:val="0000FF"/>
          </w:rPr>
          <w:t>16</w:t>
        </w:r>
      </w:hyperlink>
      <w:r>
        <w:t xml:space="preserve"> и </w:t>
      </w:r>
      <w:hyperlink w:anchor="Par160" w:tooltip="19.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пунктами 5 и 16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..." w:history="1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19" w:name="Par177"/>
      <w:bookmarkEnd w:id="19"/>
      <w:r>
        <w:t>а) автоматическая рег</w:t>
      </w:r>
      <w:r>
        <w:t xml:space="preserve">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000000" w:rsidRDefault="00305C1D">
      <w:pPr>
        <w:pStyle w:val="ConsPlusNormal"/>
        <w:spacing w:before="240"/>
        <w:ind w:firstLine="540"/>
        <w:jc w:val="both"/>
      </w:pPr>
      <w:bookmarkStart w:id="20" w:name="Par178"/>
      <w:bookmarkEnd w:id="20"/>
      <w:r>
        <w:t>б) создание отдельного структурного подразделения, ответственного за обеспечение безо</w:t>
      </w:r>
      <w:r>
        <w:t>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23. Для выполнения требования, указанного в </w:t>
      </w:r>
      <w:hyperlink w:anchor="Par177" w:tooltip="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" w:history="1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обеспечение информационной системы автоматизированными средствами</w:t>
      </w:r>
      <w:r>
        <w:t xml:space="preserve">, позволяющими автоматически регистрировать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</w:t>
      </w:r>
      <w:r>
        <w:t>ператора;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>
        <w:t>соответствия</w:t>
      </w:r>
      <w:proofErr w:type="gramEnd"/>
      <w:r>
        <w:t xml:space="preserve"> отраженных в нем полномочий сотрудников оператора их должностным обязанностям (не реже 1 раза в месяц).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24. Для выпол</w:t>
      </w:r>
      <w:r>
        <w:t xml:space="preserve">нения требования, указанного в </w:t>
      </w:r>
      <w:hyperlink w:anchor="Par178" w:tooltip="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" w:history="1">
        <w:r>
          <w:rPr>
            <w:color w:val="0000FF"/>
          </w:rPr>
          <w:t>подпункте "б" пункта 22</w:t>
        </w:r>
      </w:hyperlink>
      <w:r>
        <w:t xml:space="preserve"> настоящего </w:t>
      </w:r>
      <w:r>
        <w:lastRenderedPageBreak/>
        <w:t>документа,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б) </w:t>
      </w:r>
      <w:r>
        <w:t>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25. Для выполнения требования, указанного в </w:t>
      </w:r>
      <w:hyperlink w:anchor="Par61" w:tooltip="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" w:history="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 xml:space="preserve">а) оборудовать окна Помещений, расположенные на первых и (или) последних этажах зданий, а также окна Помещений, находящиеся около пожарных лестниц и </w:t>
      </w:r>
      <w:r>
        <w:t>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б) оборудовать окна и</w:t>
      </w:r>
      <w:r>
        <w:t xml:space="preserve">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26. Для выполнения требования, указа</w:t>
      </w:r>
      <w:r>
        <w:t xml:space="preserve">нного в </w:t>
      </w:r>
      <w:hyperlink w:anchor="Par64" w:tooltip="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" w:history="1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ar78" w:tooltip="в) использования для обеспечения требуемого уровня защищенности персональных данных при их обработке в информационной системе СКЗИ класса КС1 и выше." w:history="1">
        <w:r>
          <w:rPr>
            <w:color w:val="0000FF"/>
          </w:rPr>
          <w:t>подпунктом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</w:t>
        </w:r>
      </w:hyperlink>
      <w:r>
        <w:t xml:space="preserve">, </w:t>
      </w:r>
      <w:hyperlink w:anchor="Par151" w:tooltip="18. Для выполнения требования, указанного в подпункте &quot;г&quot; пункта 5 настоящего документа, необходимо вместо меры, предусмотренной подпунктом &quot;в&quot; пункта 9 настоящего документа, использовать для обеспечения требуемого уровня защищенности персональных данных при их обработке в информационной системе: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ar166" w:tooltip="21. Для выполнения требования, указанного в подпункте &quot;г&quot; пункта 5 настоящего документа, необходимо вместо мер, предусмотренных подпунктом &quot;в&quot; пункта 9 и пунктом 18 настоящего документа, использовать для обеспечения требуемого уровня защищенности персональных данных при их обработке в информационной системе:" w:history="1">
        <w:r>
          <w:rPr>
            <w:color w:val="0000FF"/>
          </w:rPr>
          <w:t>21</w:t>
        </w:r>
      </w:hyperlink>
      <w:r>
        <w:t xml:space="preserve"> н</w:t>
      </w:r>
      <w:r>
        <w:t>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000000" w:rsidRDefault="00305C1D">
      <w:pPr>
        <w:pStyle w:val="ConsPlusNormal"/>
        <w:spacing w:before="240"/>
        <w:ind w:firstLine="540"/>
        <w:jc w:val="both"/>
      </w:pPr>
      <w:r>
        <w:t>СКЗИ класса КВ и выше в случ</w:t>
      </w:r>
      <w:r>
        <w:t>аях, когда для информационной системы актуальны угрозы 2 типа.</w:t>
      </w:r>
    </w:p>
    <w:p w:rsidR="00000000" w:rsidRDefault="00305C1D">
      <w:pPr>
        <w:pStyle w:val="ConsPlusNormal"/>
        <w:ind w:firstLine="540"/>
        <w:jc w:val="both"/>
      </w:pPr>
    </w:p>
    <w:p w:rsidR="00000000" w:rsidRDefault="00305C1D">
      <w:pPr>
        <w:pStyle w:val="ConsPlusNormal"/>
        <w:ind w:firstLine="540"/>
        <w:jc w:val="both"/>
      </w:pPr>
    </w:p>
    <w:p w:rsidR="00305C1D" w:rsidRDefault="00305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5C1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1D" w:rsidRDefault="00305C1D">
      <w:pPr>
        <w:spacing w:after="0" w:line="240" w:lineRule="auto"/>
      </w:pPr>
      <w:r>
        <w:separator/>
      </w:r>
    </w:p>
  </w:endnote>
  <w:endnote w:type="continuationSeparator" w:id="0">
    <w:p w:rsidR="00305C1D" w:rsidRDefault="003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1D" w:rsidRDefault="00305C1D">
      <w:pPr>
        <w:spacing w:after="0" w:line="240" w:lineRule="auto"/>
      </w:pPr>
      <w:r>
        <w:separator/>
      </w:r>
    </w:p>
  </w:footnote>
  <w:footnote w:type="continuationSeparator" w:id="0">
    <w:p w:rsidR="00305C1D" w:rsidRDefault="0030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43"/>
    <w:rsid w:val="00305C1D"/>
    <w:rsid w:val="003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D43"/>
  </w:style>
  <w:style w:type="paragraph" w:styleId="a5">
    <w:name w:val="footer"/>
    <w:basedOn w:val="a"/>
    <w:link w:val="a6"/>
    <w:uiPriority w:val="99"/>
    <w:unhideWhenUsed/>
    <w:rsid w:val="00386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6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D43"/>
  </w:style>
  <w:style w:type="paragraph" w:styleId="a5">
    <w:name w:val="footer"/>
    <w:basedOn w:val="a"/>
    <w:link w:val="a6"/>
    <w:uiPriority w:val="99"/>
    <w:unhideWhenUsed/>
    <w:rsid w:val="00386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5137</Words>
  <Characters>29285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ФСБ России от 10.07.2014 N 378"Об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</vt:lpstr>
    </vt:vector>
  </TitlesOfParts>
  <Company>КонсультантПлюс Версия 4018.00.10</Company>
  <LinksUpToDate>false</LinksUpToDate>
  <CharactersWithSpaces>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10.07.2014 N 378"Об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</dc:title>
  <dc:creator>Егорова</dc:creator>
  <cp:lastModifiedBy>Егорова</cp:lastModifiedBy>
  <cp:revision>2</cp:revision>
  <dcterms:created xsi:type="dcterms:W3CDTF">2019-04-09T06:38:00Z</dcterms:created>
  <dcterms:modified xsi:type="dcterms:W3CDTF">2019-04-09T06:38:00Z</dcterms:modified>
</cp:coreProperties>
</file>